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A4" w:rsidRDefault="00930BA4" w:rsidP="00930BA4">
      <w:pPr>
        <w:spacing w:line="540" w:lineRule="exact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附件二：</w:t>
      </w:r>
    </w:p>
    <w:p w:rsidR="00930BA4" w:rsidRDefault="00930BA4" w:rsidP="00930BA4">
      <w:pPr>
        <w:spacing w:beforeLines="50" w:before="120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国网黄山市黄山区供电公司，国网祁门县供电公司，国网黟县供电公司</w:t>
      </w:r>
    </w:p>
    <w:p w:rsidR="00930BA4" w:rsidRDefault="00930BA4" w:rsidP="00930BA4">
      <w:pPr>
        <w:spacing w:beforeLines="50" w:before="120"/>
        <w:jc w:val="center"/>
        <w:rPr>
          <w:rFonts w:ascii="仿宋" w:eastAsia="仿宋" w:hAnsi="仿宋"/>
          <w:bCs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28"/>
          <w:szCs w:val="28"/>
        </w:rPr>
        <w:t>2017年10月第一批零星工程与服务采购应答项目一览表</w:t>
      </w:r>
    </w:p>
    <w:p w:rsidR="00930BA4" w:rsidRDefault="00930BA4" w:rsidP="00930BA4">
      <w:pPr>
        <w:spacing w:beforeLines="50" w:before="12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潜在服务商名称：（公章）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2552"/>
        <w:gridCol w:w="5953"/>
        <w:gridCol w:w="1701"/>
      </w:tblGrid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采购编号</w:t>
            </w: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包号</w:t>
            </w: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项目单位</w:t>
            </w: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jc w:val="center"/>
              <w:rPr>
                <w:rFonts w:ascii="仿宋" w:eastAsia="仿宋" w:hAnsi="仿宋"/>
                <w:b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备注</w:t>
            </w:r>
          </w:p>
        </w:tc>
      </w:tr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30BA4" w:rsidTr="00374AC0">
        <w:trPr>
          <w:trHeight w:val="851"/>
          <w:jc w:val="center"/>
        </w:trPr>
        <w:tc>
          <w:tcPr>
            <w:tcW w:w="195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30BA4" w:rsidRDefault="00930BA4" w:rsidP="00374AC0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930BA4" w:rsidRDefault="00930BA4" w:rsidP="00930BA4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 联系人：                             联系电话（手机）：                   电子邮箱：</w:t>
      </w:r>
    </w:p>
    <w:p w:rsidR="00FD346E" w:rsidRPr="00930BA4" w:rsidRDefault="00FD346E"/>
    <w:sectPr w:rsidR="00FD346E" w:rsidRPr="00930BA4">
      <w:pgSz w:w="16840" w:h="11907" w:orient="landscape"/>
      <w:pgMar w:top="1418" w:right="1418" w:bottom="1418" w:left="1418" w:header="851" w:footer="851" w:gutter="0"/>
      <w:pgNumType w:start="0"/>
      <w:cols w:space="720"/>
      <w:titlePg/>
      <w:docGrid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A4"/>
    <w:rsid w:val="00930BA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4BC9"/>
  <w15:chartTrackingRefBased/>
  <w15:docId w15:val="{755C7750-351E-420D-A19B-72C3171E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A4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Cisco Systems, Inc.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Zhang (lingzha2)</dc:creator>
  <cp:keywords/>
  <dc:description/>
  <cp:lastModifiedBy>Catherine Zhang (lingzha2)</cp:lastModifiedBy>
  <cp:revision>1</cp:revision>
  <dcterms:created xsi:type="dcterms:W3CDTF">2017-10-26T02:34:00Z</dcterms:created>
  <dcterms:modified xsi:type="dcterms:W3CDTF">2017-10-26T02:35:00Z</dcterms:modified>
</cp:coreProperties>
</file>